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1.0 -->
  <w:body>
    <w:tbl>
      <w:tblPr>
        <w:tblStyle w:val="TableNormal"/>
        <w:tblW w:w="0" w:type="auto"/>
        <w:jc w:val="center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2576"/>
        <w:gridCol w:w="1278"/>
        <w:gridCol w:w="1891"/>
        <w:gridCol w:w="1208"/>
        <w:gridCol w:w="887"/>
      </w:tblGrid>
      <w:tr>
        <w:tblPrEx>
          <w:tblW w:w="0" w:type="auto"/>
          <w:jc w:val="center"/>
          <w:tbl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  <w:insideH w:val="single" w:sz="4" w:space="0" w:color="FF0000"/>
            <w:insideV w:val="single" w:sz="4" w:space="0" w:color="FF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  <w:jc w:val="center"/>
        </w:trPr>
        <w:tc>
          <w:tcPr>
            <w:tcW w:w="9061" w:type="dxa"/>
            <w:gridSpan w:val="6"/>
            <w:tcBorders>
              <w:top w:val="nil"/>
              <w:left w:val="nil"/>
              <w:bottom w:val="single" w:sz="24" w:space="0" w:color="FF000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</w:pPr>
            <w:r>
              <w:rPr>
                <w:rFonts w:ascii="方正小标宋_GBK" w:eastAsia="方正小标宋_GBK" w:hAnsi="方正小标宋_GBK" w:cs="宋体" w:hint="eastAsia"/>
                <w:b/>
                <w:bCs/>
                <w:color w:val="FF0000"/>
                <w:w w:val="90"/>
                <w:sz w:val="48"/>
                <w:szCs w:val="48"/>
                <w:lang w:val="en-US" w:eastAsia="zh-CN"/>
              </w:rPr>
              <w:t>中国南方电网有限责任公司公司</w:t>
            </w:r>
            <w:r>
              <w:rPr>
                <w:rFonts w:ascii="方正小标宋_GBK" w:eastAsia="方正小标宋_GBK" w:hAnsi="方正小标宋_GBK" w:cs="宋体" w:hint="eastAsia"/>
                <w:b/>
                <w:bCs/>
                <w:color w:val="FF0000"/>
                <w:w w:val="90"/>
                <w:sz w:val="48"/>
                <w:szCs w:val="48"/>
              </w:rPr>
              <w:t>收文处理笺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/>
          <w:jc w:val="center"/>
        </w:trPr>
        <w:tc>
          <w:tcPr>
            <w:tcW w:w="1221" w:type="dxa"/>
            <w:tcBorders>
              <w:top w:val="single" w:sz="24" w:space="0" w:color="FF0000"/>
              <w:left w:val="single" w:sz="24" w:space="0" w:color="FF0000"/>
              <w:bottom w:val="single" w:sz="8" w:space="0" w:color="FF0000"/>
              <w:right w:val="single" w:sz="8" w:space="0" w:color="FF0000"/>
            </w:tcBorders>
            <w:noWrap w:val="0"/>
            <w:vAlign w:val="center"/>
          </w:tcPr>
          <w:p>
            <w:pP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原文文号</w:t>
            </w:r>
          </w:p>
        </w:tc>
        <w:tc>
          <w:tcPr>
            <w:tcW w:w="2576" w:type="dxa"/>
            <w:tcBorders>
              <w:top w:val="single" w:sz="24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noWrap w:val="0"/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bookmarkStart w:id="0" w:name="ywzh"/>
            <w:r>
              <w:rPr>
                <w:rFonts w:ascii="宋体" w:eastAsia="宋体" w:hAnsi="宋体" w:cs="宋体" w:hint="eastAsia"/>
                <w:sz w:val="24"/>
                <w:szCs w:val="24"/>
              </w:rPr>
              <w:t>第20号</w:t>
            </w:r>
            <w:bookmarkEnd w:id="0"/>
          </w:p>
        </w:tc>
        <w:tc>
          <w:tcPr>
            <w:tcW w:w="1278" w:type="dxa"/>
            <w:tcBorders>
              <w:top w:val="single" w:sz="24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noWrap w:val="0"/>
            <w:vAlign w:val="center"/>
          </w:tcPr>
          <w:p>
            <w:pP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原文日期</w:t>
            </w:r>
          </w:p>
        </w:tc>
        <w:tc>
          <w:tcPr>
            <w:tcW w:w="3986" w:type="dxa"/>
            <w:gridSpan w:val="3"/>
            <w:tcBorders>
              <w:top w:val="single" w:sz="24" w:space="0" w:color="FF0000"/>
              <w:left w:val="single" w:sz="8" w:space="0" w:color="FF0000"/>
              <w:bottom w:val="single" w:sz="8" w:space="0" w:color="FF0000"/>
              <w:right w:val="single" w:sz="24" w:space="0" w:color="FF0000"/>
            </w:tcBorders>
            <w:noWrap w:val="0"/>
            <w:vAlign w:val="center"/>
          </w:tcPr>
          <w:p>
            <w:pP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</w:pPr>
            <w:bookmarkStart w:id="1" w:name="ywrq"/>
            <w:r>
              <w:rPr>
                <w:rFonts w:ascii="宋体" w:eastAsia="宋体" w:hAnsi="宋体" w:cs="宋体" w:hint="eastAsia"/>
                <w:sz w:val="24"/>
                <w:szCs w:val="24"/>
              </w:rPr>
              <w:t>2024年4月25日</w:t>
            </w:r>
            <w:bookmarkEnd w:id="1"/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/>
          <w:jc w:val="center"/>
        </w:trPr>
        <w:tc>
          <w:tcPr>
            <w:tcW w:w="1221" w:type="dxa"/>
            <w:tcBorders>
              <w:top w:val="single" w:sz="8" w:space="0" w:color="FF0000"/>
              <w:left w:val="single" w:sz="24" w:space="0" w:color="FF0000"/>
              <w:bottom w:val="single" w:sz="8" w:space="0" w:color="FF0000"/>
              <w:right w:val="single" w:sz="8" w:space="0" w:color="FF0000"/>
            </w:tcBorders>
            <w:noWrap w:val="0"/>
            <w:vAlign w:val="center"/>
          </w:tcPr>
          <w:p>
            <w:pP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收文编号</w:t>
            </w:r>
          </w:p>
        </w:tc>
        <w:tc>
          <w:tcPr>
            <w:tcW w:w="2576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noWrap w:val="0"/>
            <w:vAlign w:val="center"/>
          </w:tcPr>
          <w:p>
            <w:pP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</w:pPr>
            <w:bookmarkStart w:id="2" w:name="swbh"/>
            <w:r>
              <w:rPr>
                <w:rFonts w:ascii="宋体" w:eastAsia="宋体" w:hAnsi="宋体" w:cs="宋体" w:hint="eastAsia"/>
                <w:sz w:val="24"/>
                <w:szCs w:val="24"/>
              </w:rPr>
              <w:t>S〔2024〕756号</w:t>
            </w:r>
            <w:bookmarkEnd w:id="2"/>
          </w:p>
        </w:tc>
        <w:tc>
          <w:tcPr>
            <w:tcW w:w="1278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noWrap w:val="0"/>
            <w:vAlign w:val="center"/>
          </w:tcPr>
          <w:p>
            <w:pP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收文日期</w:t>
            </w:r>
          </w:p>
        </w:tc>
        <w:tc>
          <w:tcPr>
            <w:tcW w:w="1891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noWrap w:val="0"/>
            <w:vAlign w:val="center"/>
          </w:tcPr>
          <w:p>
            <w:pPr>
              <w:rPr>
                <w:rFonts w:ascii="宋体" w:eastAsia="宋体" w:hAnsi="宋体" w:cs="宋体" w:hint="eastAsia"/>
                <w:color w:val="FF0000"/>
                <w:sz w:val="24"/>
                <w:szCs w:val="24"/>
                <w:lang w:val="en-US" w:eastAsia="zh-CN"/>
              </w:rPr>
            </w:pPr>
            <w:bookmarkStart w:id="3" w:name="swrq"/>
            <w:r>
              <w:rPr>
                <w:rFonts w:ascii="宋体" w:eastAsia="宋体" w:hAnsi="宋体" w:cs="宋体" w:hint="eastAsia"/>
                <w:sz w:val="24"/>
                <w:szCs w:val="24"/>
              </w:rPr>
              <w:t>2024年5月6日</w:t>
            </w:r>
            <w:bookmarkEnd w:id="3"/>
          </w:p>
        </w:tc>
        <w:tc>
          <w:tcPr>
            <w:tcW w:w="1208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noWrap w:val="0"/>
            <w:vAlign w:val="center"/>
          </w:tcPr>
          <w:p>
            <w:pP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紧急程度</w:t>
            </w:r>
          </w:p>
        </w:tc>
        <w:tc>
          <w:tcPr>
            <w:tcW w:w="88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24" w:space="0" w:color="FF0000"/>
            </w:tcBorders>
            <w:noWrap w:val="0"/>
            <w:vAlign w:val="center"/>
          </w:tcPr>
          <w:p>
            <w:pP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</w:pPr>
            <w:bookmarkStart w:id="4" w:name="jjcd"/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bookmarkEnd w:id="4"/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/>
          <w:jc w:val="center"/>
        </w:trPr>
        <w:tc>
          <w:tcPr>
            <w:tcW w:w="1221" w:type="dxa"/>
            <w:tcBorders>
              <w:top w:val="single" w:sz="8" w:space="0" w:color="FF0000"/>
              <w:left w:val="single" w:sz="24" w:space="0" w:color="FF0000"/>
              <w:bottom w:val="single" w:sz="8" w:space="0" w:color="FF0000"/>
              <w:right w:val="single" w:sz="8" w:space="0" w:color="FF0000"/>
            </w:tcBorders>
            <w:noWrap w:val="0"/>
            <w:vAlign w:val="center"/>
          </w:tcPr>
          <w:p>
            <w:pP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来文单位</w:t>
            </w:r>
          </w:p>
        </w:tc>
        <w:tc>
          <w:tcPr>
            <w:tcW w:w="7840" w:type="dxa"/>
            <w:gridSpan w:val="5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24" w:space="0" w:color="FF0000"/>
            </w:tcBorders>
            <w:noWrap w:val="0"/>
            <w:vAlign w:val="center"/>
          </w:tcPr>
          <w:p>
            <w:pP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</w:pPr>
            <w:bookmarkStart w:id="5" w:name="sendDwName"/>
            <w:r>
              <w:rPr>
                <w:rFonts w:ascii="宋体" w:eastAsia="宋体" w:hAnsi="宋体" w:cs="宋体" w:hint="eastAsia"/>
                <w:sz w:val="24"/>
                <w:szCs w:val="24"/>
              </w:rPr>
              <w:t>国家发展和改革委员会</w:t>
            </w:r>
            <w:bookmarkEnd w:id="5"/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/>
          <w:jc w:val="center"/>
        </w:trPr>
        <w:tc>
          <w:tcPr>
            <w:tcW w:w="1221" w:type="dxa"/>
            <w:tcBorders>
              <w:top w:val="single" w:sz="8" w:space="0" w:color="FF0000"/>
              <w:left w:val="single" w:sz="24" w:space="0" w:color="FF0000"/>
              <w:bottom w:val="single" w:sz="8" w:space="0" w:color="FF0000"/>
              <w:right w:val="single" w:sz="8" w:space="0" w:color="FF0000"/>
            </w:tcBorders>
            <w:noWrap w:val="0"/>
            <w:vAlign w:val="center"/>
          </w:tcPr>
          <w:p>
            <w:pP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来文标题</w:t>
            </w:r>
          </w:p>
        </w:tc>
        <w:tc>
          <w:tcPr>
            <w:tcW w:w="7840" w:type="dxa"/>
            <w:gridSpan w:val="5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24" w:space="0" w:color="FF0000"/>
            </w:tcBorders>
            <w:noWrap w:val="0"/>
            <w:vAlign w:val="center"/>
          </w:tcPr>
          <w:p>
            <w:pPr>
              <w:wordWrap w:val="0"/>
              <w:jc w:val="left"/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</w:pPr>
            <w:bookmarkStart w:id="6" w:name="docName"/>
            <w:r>
              <w:rPr>
                <w:rFonts w:ascii="宋体" w:eastAsia="宋体" w:hAnsi="宋体" w:cs="宋体" w:hint="eastAsia"/>
                <w:sz w:val="24"/>
                <w:szCs w:val="24"/>
              </w:rPr>
              <w:t>中华人民共和国国家发展和改革委员会令（电力市场运行基本规则）</w:t>
            </w:r>
            <w:bookmarkEnd w:id="6"/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/>
          <w:jc w:val="center"/>
        </w:trPr>
        <w:tc>
          <w:tcPr>
            <w:tcW w:w="1221" w:type="dxa"/>
            <w:tcBorders>
              <w:top w:val="single" w:sz="8" w:space="0" w:color="FF0000"/>
              <w:left w:val="single" w:sz="24" w:space="0" w:color="FF0000"/>
              <w:bottom w:val="single" w:sz="8" w:space="0" w:color="FF0000"/>
              <w:right w:val="single" w:sz="8" w:space="0" w:color="FF0000"/>
            </w:tcBorders>
            <w:noWrap w:val="0"/>
            <w:vAlign w:val="center"/>
          </w:tcPr>
          <w:p>
            <w:pP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拟办意见</w:t>
            </w:r>
          </w:p>
        </w:tc>
        <w:tc>
          <w:tcPr>
            <w:tcW w:w="7840" w:type="dxa"/>
            <w:gridSpan w:val="5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24" w:space="0" w:color="FF0000"/>
            </w:tcBorders>
            <w:noWrap w:val="0"/>
            <w:vAlign w:val="center"/>
          </w:tcPr>
          <w:p>
            <w:pP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</w:pPr>
            <w:bookmarkStart w:id="7" w:name="nbyj"/>
            <w:r>
              <w:rPr>
                <w:rFonts w:ascii="宋体" w:eastAsia="宋体" w:hAnsi="宋体" w:cs="宋体" w:hint="eastAsia"/>
                <w:sz w:val="24"/>
                <w:szCs w:val="24"/>
              </w:rPr>
              <w:t>请孟振平董事长、钱朝阳总经理、唐屹峰副总经理、王绍武副总经理阅示。请市场部、南网总调阅处。请转广州电力交易中心。</w:t>
            </w:r>
          </w:p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ab/>
              <w:tab/>
              <w:tab/>
              <w:tab/>
              <w:tab/>
              <w:tab/>
              <w:tab/>
              <w:tab/>
              <w:tab/>
              <w:tab/>
              <w:t>邵健</w:t>
              <w:tab/>
              <w:t>2024-05-06 16:47</w:t>
            </w:r>
            <w:bookmarkEnd w:id="7"/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/>
          <w:jc w:val="center"/>
        </w:trPr>
        <w:tc>
          <w:tcPr>
            <w:tcW w:w="1221" w:type="dxa"/>
            <w:tcBorders>
              <w:top w:val="single" w:sz="8" w:space="0" w:color="FF0000"/>
              <w:left w:val="single" w:sz="24" w:space="0" w:color="FF0000"/>
              <w:bottom w:val="single" w:sz="8" w:space="0" w:color="FF0000"/>
              <w:right w:val="single" w:sz="8" w:space="0" w:color="FF0000"/>
            </w:tcBorders>
            <w:noWrap w:val="0"/>
            <w:vAlign w:val="center"/>
          </w:tcPr>
          <w:p>
            <w:pP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领导阅批</w:t>
            </w:r>
          </w:p>
        </w:tc>
        <w:tc>
          <w:tcPr>
            <w:tcW w:w="7840" w:type="dxa"/>
            <w:gridSpan w:val="5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24" w:space="0" w:color="FF0000"/>
            </w:tcBorders>
            <w:noWrap w:val="0"/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</w:pPr>
            <w:bookmarkStart w:id="8" w:name="ldyp"/>
            <w:bookmarkEnd w:id="8"/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/>
          <w:jc w:val="center"/>
        </w:trPr>
        <w:tc>
          <w:tcPr>
            <w:tcW w:w="1221" w:type="dxa"/>
            <w:tcBorders>
              <w:top w:val="single" w:sz="8" w:space="0" w:color="FF0000"/>
              <w:left w:val="single" w:sz="24" w:space="0" w:color="FF0000"/>
              <w:bottom w:val="single" w:sz="8" w:space="0" w:color="FF0000"/>
              <w:right w:val="single" w:sz="8" w:space="0" w:color="FF0000"/>
            </w:tcBorders>
            <w:noWrap w:val="0"/>
            <w:vAlign w:val="center"/>
          </w:tcPr>
          <w:p>
            <w:pP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部门意见及签阅</w:t>
            </w:r>
          </w:p>
        </w:tc>
        <w:tc>
          <w:tcPr>
            <w:tcW w:w="7840" w:type="dxa"/>
            <w:gridSpan w:val="5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24" w:space="0" w:color="FF0000"/>
            </w:tcBorders>
            <w:noWrap w:val="0"/>
            <w:vAlign w:val="center"/>
          </w:tcPr>
          <w:p>
            <w:pPr>
              <w:rPr>
                <w:rFonts w:ascii="宋体" w:eastAsia="宋体" w:hAnsi="宋体" w:cs="宋体" w:hint="default"/>
                <w:color w:val="FF0000"/>
                <w:sz w:val="24"/>
                <w:szCs w:val="24"/>
                <w:lang w:val="en-US" w:eastAsia="zh-CN"/>
              </w:rPr>
            </w:pPr>
            <w:bookmarkStart w:id="9" w:name="bmyj"/>
            <w:bookmarkEnd w:id="9"/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/>
          <w:jc w:val="center"/>
        </w:trPr>
        <w:tc>
          <w:tcPr>
            <w:tcW w:w="1221" w:type="dxa"/>
            <w:tcBorders>
              <w:top w:val="single" w:sz="8" w:space="0" w:color="FF0000"/>
              <w:left w:val="single" w:sz="24" w:space="0" w:color="FF0000"/>
              <w:bottom w:val="single" w:sz="24" w:space="0" w:color="FF0000"/>
              <w:right w:val="single" w:sz="8" w:space="0" w:color="FF0000"/>
            </w:tcBorders>
            <w:noWrap w:val="0"/>
            <w:vAlign w:val="center"/>
          </w:tcPr>
          <w:p>
            <w:pP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备注</w:t>
            </w:r>
          </w:p>
        </w:tc>
        <w:tc>
          <w:tcPr>
            <w:tcW w:w="7840" w:type="dxa"/>
            <w:gridSpan w:val="5"/>
            <w:tcBorders>
              <w:top w:val="single" w:sz="8" w:space="0" w:color="FF0000"/>
              <w:left w:val="single" w:sz="8" w:space="0" w:color="FF0000"/>
              <w:bottom w:val="single" w:sz="24" w:space="0" w:color="FF0000"/>
              <w:right w:val="single" w:sz="24" w:space="0" w:color="FF0000"/>
            </w:tcBorders>
            <w:noWrap w:val="0"/>
            <w:vAlign w:val="center"/>
          </w:tcPr>
          <w:p>
            <w:pPr>
              <w:rPr>
                <w:rFonts w:ascii="宋体" w:eastAsia="宋体" w:hAnsi="宋体" w:cs="宋体" w:hint="eastAsia"/>
                <w:color w:val="FF0000"/>
                <w:sz w:val="24"/>
                <w:szCs w:val="24"/>
                <w:lang w:val="en-US" w:eastAsia="zh-CN"/>
              </w:rPr>
            </w:pPr>
            <w:bookmarkStart w:id="10" w:name="note"/>
            <w:r>
              <w:rPr>
                <w:rFonts w:ascii="宋体" w:hAnsi="宋体" w:cs="宋体" w:hint="eastAsia"/>
                <w:sz w:val="24"/>
                <w:szCs w:val="24"/>
                <w:lang w:val="en-US" w:eastAsia="zh-CN"/>
              </w:rPr>
              <w:t xml:space="preserve"> </w:t>
            </w:r>
            <w:bookmarkEnd w:id="10"/>
          </w:p>
        </w:tc>
      </w:tr>
    </w:tbl>
    <w:p>
      <w:pPr>
        <w:rPr>
          <w:rFonts w:hint="eastAsia"/>
        </w:rPr>
      </w:pPr>
    </w:p>
    <w:tbl>
      <w:tblPr>
        <w:tblStyle w:val="TableNormal"/>
        <w:tblW w:w="0" w:type="auto"/>
        <w:jc w:val="center"/>
        <w:tblBorders>
          <w:top w:val="double" w:sz="4" w:space="0" w:color="FF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6"/>
      </w:tblGrid>
      <w:tr>
        <w:tblPrEx>
          <w:tblW w:w="0" w:type="auto"/>
          <w:jc w:val="center"/>
          <w:tblBorders>
            <w:top w:val="double" w:sz="4" w:space="0" w:color="FF0000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auto" w:val="0"/>
          <w:jc w:val="center"/>
        </w:trPr>
        <w:tc>
          <w:tcPr>
            <w:tcW w:w="8826" w:type="dxa"/>
            <w:tcBorders>
              <w:top w:val="nil"/>
              <w:bottom w:val="single" w:sz="18" w:space="0" w:color="00000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楷体_GB2312"/>
                <w:sz w:val="24"/>
              </w:rPr>
            </w:pPr>
            <w:bookmarkStart w:id="11" w:name="title"/>
            <w:r>
              <w:rPr>
                <w:rFonts w:ascii="宋体" w:hAnsi="宋体" w:cs="楷体_GB2312" w:hint="eastAsia"/>
                <w:sz w:val="24"/>
                <w:szCs w:val="22"/>
              </w:rPr>
              <w:t>中华人民共和国国家发展和改革委员会令（电力市场运行基本规则）</w:t>
            </w:r>
            <w:bookmarkEnd w:id="11"/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auto" w:val="0"/>
          <w:jc w:val="center"/>
        </w:trPr>
        <w:tc>
          <w:tcPr>
            <w:tcW w:w="8826" w:type="dxa"/>
            <w:tcBorders>
              <w:top w:val="single" w:sz="4" w:space="0" w:color="FFFFFF"/>
              <w:bottom w:val="double" w:sz="18" w:space="0" w:color="FF0000"/>
            </w:tcBorders>
            <w:noWrap w:val="0"/>
            <w:vAlign w:val="center"/>
          </w:tcPr>
          <w:p>
            <w:pPr>
              <w:jc w:val="center"/>
              <w:rPr>
                <w:rFonts w:ascii="宋体" w:hAnsi="Times New Roman" w:cs="宋体" w:hint="eastAsia"/>
                <w:color w:val="FF0000"/>
                <w:sz w:val="44"/>
                <w:szCs w:val="44"/>
              </w:rPr>
            </w:pPr>
            <w:r>
              <w:rPr>
                <w:rFonts w:ascii="宋体" w:hAnsi="Times New Roman" w:cs="宋体" w:hint="eastAsia"/>
                <w:b/>
                <w:bCs/>
                <w:color w:val="FF0000"/>
                <w:sz w:val="44"/>
                <w:szCs w:val="44"/>
              </w:rPr>
              <w:t>详细办理过程及意见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  <w:jc w:val="center"/>
        </w:trPr>
        <w:tc>
          <w:tcPr>
            <w:tcW w:w="8826" w:type="dxa"/>
            <w:tcBorders>
              <w:top w:val="single" w:sz="4" w:space="0" w:color="FFFFFF"/>
            </w:tcBorders>
            <w:noWrap w:val="0"/>
            <w:vAlign w:val="center"/>
          </w:tcPr>
          <w:tbl>
            <w:tblPr>
              <w:tblCaption w:val="blgc"/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8" w:type="dxa"/>
                <w:right w:w="108" w:type="dxa"/>
              </w:tblCellMar>
            </w:tblPr>
            <w:tblGrid>
              <w:gridCol w:w="8826"/>
            </w:tblGrid>
            <w:tr>
              <w:tblPrEx>
                <w:tblW w:w="5000" w:type="pc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c>
                <w:tcPr>
                  <w:tcW w:w="360" w:type="dxa"/>
                </w:tcPr>
                <w:tbl>
                  <w:tblPr>
                    <w:tblStyle w:val="table"/>
                    <w:tblW w:w="5000" w:type="pct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/>
                  </w:tblPr>
                  <w:tblGrid>
                    <w:gridCol w:w="1928"/>
                    <w:gridCol w:w="6666"/>
                  </w:tblGrid>
                  <w:tr>
                    <w:tblPrEx>
                      <w:tblW w:w="5000" w:type="pct"/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  <w:tblLook w:val="05E0"/>
                    </w:tblPrEx>
                    <w:trPr>
                      <w:cantSplit/>
                    </w:trPr>
                    <w:tc>
                      <w:tcPr>
                        <w:tcW w:w="360" w:type="dxa"/>
                        <w:tcBorders>
                          <w:top w:val="single" w:sz="6" w:space="0" w:color="C8B9AE"/>
                          <w:left w:val="single" w:sz="6" w:space="0" w:color="C8B9AE"/>
                          <w:bottom w:val="single" w:sz="6" w:space="0" w:color="C8B9AE"/>
                          <w:right w:val="single" w:sz="6" w:space="0" w:color="C8B9AE"/>
                        </w:tcBorders>
                        <w:noWrap w:val="0"/>
                        <w:tcMar>
                          <w:top w:w="22" w:type="dxa"/>
                          <w:left w:w="22" w:type="dxa"/>
                          <w:bottom w:w="22" w:type="dxa"/>
                          <w:right w:w="22" w:type="dxa"/>
                        </w:tcMar>
                        <w:vAlign w:val="center"/>
                        <w:hideMark/>
                      </w:tcPr>
                      <w:p>
                        <w:pPr>
                          <w:spacing w:line="0" w:lineRule="atLeast"/>
                          <w:rPr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18"/>
                            <w:szCs w:val="18"/>
                            <w:lang w:val="en" w:eastAsia="en"/>
                          </w:rPr>
                        </w:pPr>
                        <w:r>
                          <w:rPr>
                            <w:rFonts w:ascii="SimSun" w:eastAsia="SimSun" w:hAnsi="SimSun" w:cs="SimSu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18"/>
                            <w:szCs w:val="18"/>
                            <w:lang w:val="en" w:eastAsia="en"/>
                          </w:rPr>
                          <w:t>公司收文拟办意见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single" w:sz="6" w:space="0" w:color="C8B9AE"/>
                          <w:left w:val="single" w:sz="6" w:space="0" w:color="C8B9AE"/>
                          <w:bottom w:val="single" w:sz="6" w:space="0" w:color="C8B9AE"/>
                          <w:right w:val="single" w:sz="6" w:space="0" w:color="C8B9AE"/>
                        </w:tcBorders>
                        <w:noWrap w:val="0"/>
                        <w:tcMar>
                          <w:top w:w="22" w:type="dxa"/>
                          <w:left w:w="22" w:type="dxa"/>
                          <w:bottom w:w="22" w:type="dxa"/>
                          <w:right w:w="22" w:type="dxa"/>
                        </w:tcMar>
                        <w:vAlign w:val="center"/>
                        <w:hideMark/>
                      </w:tcPr>
                      <w:p>
                        <w:pPr>
                          <w:spacing w:before="0" w:after="0" w:line="0" w:lineRule="atLeast"/>
                          <w:ind w:left="0" w:right="0"/>
                          <w:jc w:val="left"/>
                          <w:rPr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18"/>
                            <w:szCs w:val="18"/>
                            <w:lang w:val="en" w:eastAsia="en"/>
                          </w:rPr>
                        </w:pPr>
                        <w:r>
                          <w:rPr>
                            <w:rFonts w:ascii="SimSun" w:eastAsia="SimSun" w:hAnsi="SimSun" w:cs="SimSu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18"/>
                            <w:szCs w:val="18"/>
                            <w:lang w:val="en" w:eastAsia="en"/>
                          </w:rPr>
                          <w:t>请孟振平董事长、钱朝阳总经理、唐屹峰副总经理、王绍武副总经理阅示。请市场部、南网总调阅处。请转广州电力交易中心。</w:t>
                        </w:r>
                      </w:p>
                      <w:p>
                        <w:pPr>
                          <w:spacing w:before="0" w:after="0" w:line="0" w:lineRule="atLeast"/>
                          <w:ind w:left="0" w:right="0"/>
                          <w:jc w:val="right"/>
                          <w:rPr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18"/>
                            <w:szCs w:val="18"/>
                            <w:lang w:val="en" w:eastAsia="en"/>
                          </w:rPr>
                        </w:pPr>
                        <w:r>
                          <w:rPr>
                            <w:rFonts w:ascii="SimSun" w:eastAsia="SimSun" w:hAnsi="SimSun" w:cs="SimSu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18"/>
                            <w:szCs w:val="18"/>
                            <w:lang w:val="en" w:eastAsia="en"/>
                          </w:rPr>
                          <w:t>邵健</w:t>
                        </w: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18"/>
                            <w:szCs w:val="18"/>
                            <w:lang w:val="en" w:eastAsia="en"/>
                          </w:rPr>
                          <w:t> 2024-05-06 16:47</w:t>
                        </w:r>
                      </w:p>
                    </w:tc>
                  </w:tr>
                </w:tbl>
                <w:p>
                  <w:pPr>
                    <w:jc w:val="left"/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bookmarkStart w:id="12" w:name="blgc"/>
            <w:bookmarkEnd w:id="12"/>
            <w:bookmarkStart w:id="13" w:name="_GoBack"/>
            <w:bookmarkEnd w:id="13"/>
          </w:p>
        </w:tc>
      </w:tr>
    </w:tbl>
    <w:p>
      <w:pPr>
        <w:pStyle w:val="BodyText"/>
        <w:rPr>
          <w:rFonts w:hint="eastAsia"/>
        </w:rPr>
      </w:pPr>
    </w:p>
    <w:sectPr>
      <w:headerReference w:type="default" r:id="rId4"/>
      <w:footerReference w:type="default" r:id="rId5"/>
      <w:type w:val="continuous"/>
      <w:pgSz w:w="11906" w:h="16838"/>
      <w:pgMar w:top="1440" w:right="1800" w:bottom="1440" w:left="1800" w:header="708" w:footer="708" w:gutter="0"/>
      <w:cols w:num="1" w:space="72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47A27AB"/>
    <w:rsid w:val="04A304AF"/>
    <w:rsid w:val="05C3654E"/>
    <w:rsid w:val="09E70635"/>
    <w:rsid w:val="0CB276BD"/>
    <w:rsid w:val="0ED35AB1"/>
    <w:rsid w:val="10FC0A3B"/>
    <w:rsid w:val="16CE3948"/>
    <w:rsid w:val="196D1024"/>
    <w:rsid w:val="22456B1A"/>
    <w:rsid w:val="25D75C3F"/>
    <w:rsid w:val="357A235B"/>
    <w:rsid w:val="3E0E2F49"/>
    <w:rsid w:val="42F227AB"/>
    <w:rsid w:val="44102E24"/>
    <w:rsid w:val="46AC4140"/>
    <w:rsid w:val="47836275"/>
    <w:rsid w:val="4CD61F85"/>
    <w:rsid w:val="4D333E73"/>
    <w:rsid w:val="51CA7F19"/>
    <w:rsid w:val="549B3A49"/>
    <w:rsid w:val="550E3D4A"/>
    <w:rsid w:val="56E86A94"/>
    <w:rsid w:val="576A78C0"/>
    <w:rsid w:val="587358C1"/>
    <w:rsid w:val="5A6A12B5"/>
    <w:rsid w:val="5D560DC2"/>
    <w:rsid w:val="5E331245"/>
    <w:rsid w:val="5EC6588B"/>
    <w:rsid w:val="64A70F54"/>
    <w:rsid w:val="65F0210B"/>
    <w:rsid w:val="67446EC9"/>
    <w:rsid w:val="6A1761F0"/>
    <w:rsid w:val="6A932C59"/>
    <w:rsid w:val="6E6E3BDD"/>
    <w:rsid w:val="70467320"/>
    <w:rsid w:val="71B072EC"/>
    <w:rsid w:val="72CA11E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 w:qFormat="1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 w:qFormat="1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"/>
    <w:qFormat/>
    <w:rPr>
      <w:rFonts w:ascii="Times New Roman" w:eastAsia="宋体" w:hAnsi="Times New Roman" w:cs="Times New Roman"/>
      <w:sz w:val="24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qFormat/>
    <w:pPr>
      <w:spacing w:after="120" w:afterLines="0" w:afterAutospacing="0"/>
    </w:pPr>
  </w:style>
  <w:style w:type="paragraph" w:styleId="NormalIndent">
    <w:name w:val="Normal Indent"/>
    <w:basedOn w:val="Normal"/>
    <w:qFormat/>
    <w:pPr>
      <w:widowControl w:val="0"/>
      <w:adjustRightInd w:val="0"/>
      <w:spacing w:line="560" w:lineRule="atLeast"/>
      <w:ind w:firstLine="624"/>
    </w:pPr>
    <w:rPr>
      <w:rFonts w:eastAsia="仿宋_GB2312"/>
      <w:sz w:val="30"/>
      <w:szCs w:val="20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PageNumber">
    <w:name w:val="page number"/>
    <w:qFormat/>
  </w:style>
  <w:style w:type="table" w:customStyle="1" w:styleId="table">
    <w:name w:val="table"/>
    <w:basedOn w:val="Table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xianying</dc:creator>
  <cp:lastModifiedBy>曹惠晴</cp:lastModifiedBy>
  <cp:revision>0</cp:revision>
  <dcterms:created xsi:type="dcterms:W3CDTF">2022-10-20T09:45:00Z</dcterms:created>
  <dcterms:modified xsi:type="dcterms:W3CDTF">2023-11-09T08:05:51Z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7ADDF3973A7742F093F1EF1C15E5D30D</vt:lpwstr>
  </property>
  <property fmtid="{D5CDD505-2E9C-101B-9397-08002B2CF9AE}" pid="3" name="KSOProductBuildVer">
    <vt:lpwstr>2052-11.8.2.12085</vt:lpwstr>
  </property>
</Properties>
</file>